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aps w:val="false"/>
          <w:smallCaps w:val="false"/>
          <w:color w:val="000000"/>
          <w:spacing w:val="0"/>
          <w:sz w:val="28"/>
          <w:szCs w:val="28"/>
        </w:rPr>
        <w:t>ВНИМАНИЮ ОБЩИН КОРЕННЫХ МАЛОЧИСЛЕННЫХ НАРОДОВ!!</w:t>
      </w:r>
    </w:p>
    <w:p>
      <w:pPr>
        <w:pStyle w:val="Normal"/>
        <w:widowControl/>
        <w:bidi w:val="0"/>
        <w:spacing w:before="0" w:after="0"/>
        <w:ind w:left="0" w:right="0" w:hanging="0"/>
        <w:jc w:val="center"/>
        <w:rPr>
          <w:caps w:val="false"/>
          <w:smallCaps w:val="false"/>
          <w:spacing w:val="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widowControl/>
        <w:bidi w:val="0"/>
        <w:spacing w:before="0" w:after="0"/>
        <w:ind w:left="0" w:right="0" w:hanging="0"/>
        <w:jc w:val="center"/>
        <w:rPr>
          <w:caps w:val="false"/>
          <w:smallCaps w:val="false"/>
          <w:spacing w:val="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aps w:val="false"/>
          <w:smallCaps w:val="false"/>
          <w:color w:val="000000"/>
          <w:spacing w:val="0"/>
          <w:sz w:val="28"/>
          <w:szCs w:val="28"/>
        </w:rPr>
        <w:t>Утверждены типовые документы</w:t>
        <w:br/>
        <w:t xml:space="preserve"> общин коренных малочисленных народов</w:t>
      </w:r>
    </w:p>
    <w:p>
      <w:pPr>
        <w:pStyle w:val="Normal"/>
        <w:spacing w:lineRule="auto" w:line="360"/>
        <w:ind w:firstLine="709"/>
        <w:jc w:val="both"/>
        <w:rPr>
          <w:caps w:val="false"/>
          <w:smallCaps w:val="false"/>
          <w:spacing w:val="0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b w:val="false"/>
          <w:i w:val="false"/>
          <w:caps w:val="false"/>
          <w:smallCaps w:val="false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целях реализации новых положений Федерального закона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 20.07.2000</w:t>
        <w:br/>
        <w:t xml:space="preserve">№ 104-ФЗ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«Об общих принципах организации общин коренных малочисленных народов Севера, Сибири и Дальнего Востока Российской Федерации»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Общероссийская общественная организация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Ассоциация коренных малочисленных народов Севера, Сибири и Дальнего Востока Российской Федерации» совместно с Федеральным агентством по делам национальностей разработал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типовой комплект документов для общин коренных малочисленных народов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(далее — общины)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Normal"/>
        <w:spacing w:lineRule="auto" w:line="360" w:before="114" w:after="114"/>
        <w:ind w:firstLine="709"/>
        <w:jc w:val="both"/>
        <w:rPr>
          <w:rFonts w:ascii="Times New Roman" w:hAnsi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Комплект содержит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следующие документы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: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типовой устав,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карточк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учета членов общин,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форм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заявления о приеме в члены общины,</w:t>
      </w:r>
    </w:p>
    <w:p>
      <w:pPr>
        <w:pStyle w:val="Normal"/>
        <w:spacing w:lineRule="auto" w:line="360"/>
        <w:ind w:firstLine="709"/>
        <w:jc w:val="both"/>
        <w:rPr>
          <w:b w:val="false"/>
          <w:i w:val="false"/>
          <w:caps w:val="false"/>
          <w:smallCaps w:val="false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типов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книг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учета членов общин коренных малочисленных народов.</w:t>
      </w:r>
    </w:p>
    <w:p>
      <w:pPr>
        <w:pStyle w:val="Normal"/>
        <w:spacing w:lineRule="auto" w:line="360" w:before="171" w:after="17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Типовой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став общины коренных малочисленных народов утвержден Минюстом России.</w:t>
      </w:r>
    </w:p>
    <w:p>
      <w:pPr>
        <w:pStyle w:val="Normal"/>
        <w:spacing w:lineRule="auto" w:line="360" w:before="114" w:after="11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иповой устав содержит положения, обязательные по законодательству. При этом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бщины могут дополнить свои уставы дополнительными необходимыми им положениями.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качать комплект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документов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можно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 ссылке: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https://www.kamgov.ru/agpublic/obsinam-korennyh-malocislennyh-narodov.</w:t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LibreOffice/7.5.3.2$Windows_X86_64 LibreOffice_project/9f56dff12ba03b9acd7730a5a481eea045e468f3</Application>
  <AppVersion>15.0000</AppVersion>
  <Pages>1</Pages>
  <Words>133</Words>
  <Characters>1030</Characters>
  <CharactersWithSpaces>1153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2022-04-11T21:27:00Z</dcterms:created>
  <dc:creator>Прохорова Елена Сергеевна</dc:creator>
  <dc:description/>
  <dc:language>ru-RU</dc:language>
  <cp:lastModifiedBy/>
  <dcterms:modified xsi:type="dcterms:W3CDTF">2024-01-18T10:14:13Z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